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4E4E02" w14:textId="77777777" w:rsidR="004C3F08" w:rsidRDefault="004C3F08" w:rsidP="004C3F08">
      <w:pPr>
        <w:pStyle w:val="3"/>
        <w:shd w:val="clear" w:color="auto" w:fill="FFFFFF"/>
        <w:spacing w:before="0" w:beforeAutospacing="0" w:after="0" w:afterAutospacing="0"/>
        <w:jc w:val="center"/>
        <w:textAlignment w:val="baseline"/>
        <w:rPr>
          <w:color w:val="1E1E1E"/>
          <w:sz w:val="28"/>
          <w:szCs w:val="28"/>
          <w:lang w:val="ru-RU"/>
        </w:rPr>
      </w:pPr>
      <w:r w:rsidRPr="004C3F08">
        <w:rPr>
          <w:color w:val="1E1E1E"/>
          <w:sz w:val="28"/>
          <w:szCs w:val="28"/>
        </w:rPr>
        <w:t>Порядок оказания государственной услуги</w:t>
      </w:r>
      <w:r w:rsidRPr="004C3F08">
        <w:rPr>
          <w:color w:val="1E1E1E"/>
          <w:sz w:val="28"/>
          <w:szCs w:val="28"/>
          <w:lang w:val="ru-RU"/>
        </w:rPr>
        <w:t xml:space="preserve"> </w:t>
      </w:r>
    </w:p>
    <w:p w14:paraId="07139F7C" w14:textId="77777777" w:rsidR="004C3F08" w:rsidRPr="004C3F08" w:rsidRDefault="004C3F08" w:rsidP="004C3F08">
      <w:pPr>
        <w:pStyle w:val="3"/>
        <w:shd w:val="clear" w:color="auto" w:fill="FFFFFF"/>
        <w:spacing w:before="0" w:beforeAutospacing="0" w:after="0" w:afterAutospacing="0"/>
        <w:jc w:val="center"/>
        <w:textAlignment w:val="baseline"/>
        <w:rPr>
          <w:color w:val="1E1E1E"/>
          <w:sz w:val="28"/>
          <w:szCs w:val="28"/>
          <w:lang w:val="ru-RU"/>
        </w:rPr>
      </w:pPr>
      <w:r>
        <w:rPr>
          <w:color w:val="1E1E1E"/>
          <w:sz w:val="28"/>
          <w:szCs w:val="28"/>
          <w:lang w:val="ru-RU"/>
        </w:rPr>
        <w:t>«</w:t>
      </w:r>
      <w:r w:rsidRPr="004C3F08">
        <w:rPr>
          <w:color w:val="1E1E1E"/>
          <w:sz w:val="28"/>
          <w:szCs w:val="28"/>
        </w:rPr>
        <w:t>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w:t>
      </w:r>
      <w:r>
        <w:rPr>
          <w:color w:val="1E1E1E"/>
          <w:sz w:val="28"/>
          <w:szCs w:val="28"/>
          <w:lang w:val="ru-RU"/>
        </w:rPr>
        <w:t>»</w:t>
      </w:r>
    </w:p>
    <w:p w14:paraId="16DA1C29" w14:textId="77777777" w:rsidR="004C3F08" w:rsidRPr="004C3F08" w:rsidRDefault="004C3F08" w:rsidP="004C3F08">
      <w:pPr>
        <w:shd w:val="clear" w:color="auto" w:fill="FFFFFF"/>
        <w:spacing w:after="0" w:line="240" w:lineRule="auto"/>
        <w:jc w:val="both"/>
        <w:textAlignment w:val="baseline"/>
        <w:outlineLvl w:val="2"/>
        <w:rPr>
          <w:rFonts w:ascii="Times New Roman" w:eastAsia="Times New Roman" w:hAnsi="Times New Roman" w:cs="Times New Roman"/>
          <w:color w:val="1E1E1E"/>
          <w:sz w:val="28"/>
          <w:szCs w:val="28"/>
        </w:rPr>
      </w:pPr>
    </w:p>
    <w:p w14:paraId="487708A4" w14:textId="77777777" w:rsidR="004C3F08" w:rsidRPr="004C3F08" w:rsidRDefault="004C3F08" w:rsidP="004C3F08">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rPr>
      </w:pPr>
      <w:r>
        <w:rPr>
          <w:rFonts w:ascii="Times New Roman" w:eastAsia="Times New Roman" w:hAnsi="Times New Roman" w:cs="Times New Roman"/>
          <w:color w:val="000000"/>
          <w:spacing w:val="2"/>
          <w:sz w:val="28"/>
          <w:szCs w:val="28"/>
          <w:lang w:val="ru-RU"/>
        </w:rPr>
        <w:t>1.</w:t>
      </w:r>
      <w:r w:rsidRPr="004C3F08">
        <w:rPr>
          <w:rFonts w:ascii="Times New Roman" w:eastAsia="Times New Roman" w:hAnsi="Times New Roman" w:cs="Times New Roman"/>
          <w:color w:val="000000"/>
          <w:spacing w:val="2"/>
          <w:sz w:val="28"/>
          <w:szCs w:val="28"/>
        </w:rPr>
        <w:t xml:space="preserve"> Для получения государственной услуги физическое лицо (далее - услугополучатель) обращается в канцелярию услугодателя и/или через веб-портал "электронного правительства" www.egov.kz.</w:t>
      </w:r>
    </w:p>
    <w:p w14:paraId="19935AD1" w14:textId="77777777" w:rsidR="004C3F08" w:rsidRPr="004C3F08" w:rsidRDefault="004C3F08" w:rsidP="004C3F08">
      <w:pPr>
        <w:pStyle w:val="1"/>
        <w:spacing w:before="0" w:line="240" w:lineRule="auto"/>
        <w:ind w:firstLine="720"/>
        <w:jc w:val="both"/>
        <w:textAlignment w:val="baseline"/>
        <w:rPr>
          <w:rFonts w:ascii="Times New Roman" w:hAnsi="Times New Roman" w:cs="Times New Roman"/>
          <w:color w:val="auto"/>
          <w:sz w:val="28"/>
          <w:szCs w:val="28"/>
          <w:lang w:val="ru-RU"/>
        </w:rPr>
      </w:pPr>
      <w:r w:rsidRPr="004C3F08">
        <w:rPr>
          <w:rFonts w:ascii="Times New Roman" w:eastAsia="Times New Roman" w:hAnsi="Times New Roman" w:cs="Times New Roman"/>
          <w:color w:val="auto"/>
          <w:spacing w:val="2"/>
          <w:sz w:val="28"/>
          <w:szCs w:val="28"/>
        </w:rPr>
        <w:t>Основные требования к оказанию государственной услуги, включающие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 к оказанию государственной услуги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 согласно </w:t>
      </w:r>
      <w:hyperlink r:id="rId5" w:anchor="z399" w:history="1">
        <w:r w:rsidRPr="004C3F08">
          <w:rPr>
            <w:rFonts w:ascii="Times New Roman" w:eastAsia="Times New Roman" w:hAnsi="Times New Roman" w:cs="Times New Roman"/>
            <w:color w:val="auto"/>
            <w:spacing w:val="2"/>
            <w:sz w:val="28"/>
            <w:szCs w:val="28"/>
            <w:u w:val="single"/>
          </w:rPr>
          <w:t>приложению 1</w:t>
        </w:r>
      </w:hyperlink>
      <w:r w:rsidRPr="004C3F08">
        <w:rPr>
          <w:rFonts w:ascii="Times New Roman" w:eastAsia="Times New Roman" w:hAnsi="Times New Roman" w:cs="Times New Roman"/>
          <w:color w:val="auto"/>
          <w:spacing w:val="2"/>
          <w:sz w:val="28"/>
          <w:szCs w:val="28"/>
        </w:rPr>
        <w:t> к Правилам</w:t>
      </w:r>
      <w:r w:rsidRPr="004C3F08">
        <w:rPr>
          <w:rFonts w:ascii="Times New Roman" w:eastAsia="Times New Roman" w:hAnsi="Times New Roman" w:cs="Times New Roman"/>
          <w:color w:val="auto"/>
          <w:spacing w:val="2"/>
          <w:sz w:val="28"/>
          <w:szCs w:val="28"/>
          <w:lang w:val="ru-RU"/>
        </w:rPr>
        <w:t xml:space="preserve"> </w:t>
      </w:r>
      <w:r w:rsidRPr="004C3F08">
        <w:rPr>
          <w:rFonts w:ascii="Times New Roman" w:hAnsi="Times New Roman" w:cs="Times New Roman"/>
          <w:color w:val="auto"/>
          <w:sz w:val="28"/>
          <w:szCs w:val="28"/>
        </w:rPr>
        <w:t>оказания государственной услуги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w:t>
      </w:r>
      <w:r w:rsidRPr="004C3F08">
        <w:rPr>
          <w:rFonts w:ascii="Times New Roman" w:hAnsi="Times New Roman" w:cs="Times New Roman"/>
          <w:color w:val="auto"/>
          <w:sz w:val="28"/>
          <w:szCs w:val="28"/>
          <w:lang w:val="ru-RU"/>
        </w:rPr>
        <w:t xml:space="preserve"> (</w:t>
      </w:r>
      <w:r w:rsidRPr="004C3F08">
        <w:rPr>
          <w:rFonts w:ascii="Times New Roman" w:hAnsi="Times New Roman" w:cs="Times New Roman"/>
          <w:color w:val="auto"/>
          <w:spacing w:val="2"/>
          <w:sz w:val="28"/>
          <w:szCs w:val="28"/>
        </w:rPr>
        <w:t>Приказ Министра образования и науки Республики Казахстан от 27 мая 2020 года № 223</w:t>
      </w:r>
      <w:r w:rsidRPr="004C3F08">
        <w:rPr>
          <w:rFonts w:ascii="Times New Roman" w:hAnsi="Times New Roman" w:cs="Times New Roman"/>
          <w:color w:val="auto"/>
          <w:spacing w:val="2"/>
          <w:sz w:val="28"/>
          <w:szCs w:val="28"/>
          <w:lang w:val="ru-RU"/>
        </w:rPr>
        <w:t xml:space="preserve"> «</w:t>
      </w:r>
      <w:r w:rsidRPr="004C3F08">
        <w:rPr>
          <w:rFonts w:ascii="Times New Roman" w:hAnsi="Times New Roman" w:cs="Times New Roman"/>
          <w:color w:val="auto"/>
          <w:sz w:val="28"/>
          <w:szCs w:val="28"/>
        </w:rPr>
        <w:t>Об утверждении правил оказания государственных услуг в сфере психолого-педагогической поддержки, оказываемых местными исполнительными органами</w:t>
      </w:r>
      <w:r w:rsidRPr="004C3F08">
        <w:rPr>
          <w:rFonts w:ascii="Times New Roman" w:hAnsi="Times New Roman" w:cs="Times New Roman"/>
          <w:color w:val="auto"/>
          <w:sz w:val="28"/>
          <w:szCs w:val="28"/>
          <w:lang w:val="ru-RU"/>
        </w:rPr>
        <w:t>» (далее Правила).</w:t>
      </w:r>
    </w:p>
    <w:p w14:paraId="450FB23B" w14:textId="77777777" w:rsidR="004C3F08" w:rsidRPr="004C3F08" w:rsidRDefault="004C3F08" w:rsidP="004C3F08">
      <w:pPr>
        <w:shd w:val="clear" w:color="auto" w:fill="FFFFFF"/>
        <w:spacing w:after="0" w:line="240" w:lineRule="auto"/>
        <w:ind w:firstLine="720"/>
        <w:jc w:val="both"/>
        <w:textAlignment w:val="baseline"/>
        <w:rPr>
          <w:rFonts w:ascii="Times New Roman" w:eastAsia="Times New Roman" w:hAnsi="Times New Roman" w:cs="Times New Roman"/>
          <w:spacing w:val="2"/>
          <w:sz w:val="28"/>
          <w:szCs w:val="28"/>
        </w:rPr>
      </w:pPr>
      <w:r w:rsidRPr="004C3F08">
        <w:rPr>
          <w:rFonts w:ascii="Times New Roman" w:eastAsia="Times New Roman" w:hAnsi="Times New Roman" w:cs="Times New Roman"/>
          <w:spacing w:val="2"/>
          <w:sz w:val="28"/>
          <w:szCs w:val="28"/>
        </w:rPr>
        <w:t>При предоставлении пакета документов через канцелярию услугодателя услугодатель принимает заявление и пакет документов и передает документы услугополучателя руководителю услугодателя. Сотрудником канцелярии услугодателя выдается расписка о приеме документов (в произвольной форме) услугополучателю.</w:t>
      </w:r>
    </w:p>
    <w:p w14:paraId="06356504" w14:textId="77777777" w:rsidR="004C3F08" w:rsidRPr="004C3F08" w:rsidRDefault="004C3F08" w:rsidP="004C3F08">
      <w:pPr>
        <w:shd w:val="clear" w:color="auto" w:fill="FFFFFF"/>
        <w:spacing w:after="0" w:line="240" w:lineRule="auto"/>
        <w:ind w:firstLine="720"/>
        <w:jc w:val="both"/>
        <w:textAlignment w:val="baseline"/>
        <w:rPr>
          <w:rFonts w:ascii="Times New Roman" w:eastAsia="Times New Roman" w:hAnsi="Times New Roman" w:cs="Times New Roman"/>
          <w:color w:val="000000"/>
          <w:spacing w:val="2"/>
          <w:sz w:val="28"/>
          <w:szCs w:val="28"/>
        </w:rPr>
      </w:pPr>
      <w:r w:rsidRPr="004C3F08">
        <w:rPr>
          <w:rFonts w:ascii="Times New Roman" w:eastAsia="Times New Roman" w:hAnsi="Times New Roman" w:cs="Times New Roman"/>
          <w:spacing w:val="2"/>
          <w:sz w:val="28"/>
          <w:szCs w:val="28"/>
        </w:rPr>
        <w:t xml:space="preserve">При предоставлении услугополучателем неполного пакета документов и (или) документов с истекшим сроком действия для получения государственной услуги сотрудник канцелярии услугодателя отказывает в оказании государственной услуги и выдает уведомление об отказе в приеме </w:t>
      </w:r>
      <w:r w:rsidRPr="004C3F08">
        <w:rPr>
          <w:rFonts w:ascii="Times New Roman" w:eastAsia="Times New Roman" w:hAnsi="Times New Roman" w:cs="Times New Roman"/>
          <w:color w:val="000000"/>
          <w:spacing w:val="2"/>
          <w:sz w:val="28"/>
          <w:szCs w:val="28"/>
        </w:rPr>
        <w:t>документов по форме согласно </w:t>
      </w:r>
      <w:hyperlink r:id="rId6" w:anchor="z400" w:history="1">
        <w:r w:rsidRPr="004C3F08">
          <w:rPr>
            <w:rFonts w:ascii="Times New Roman" w:eastAsia="Times New Roman" w:hAnsi="Times New Roman" w:cs="Times New Roman"/>
            <w:color w:val="073A5E"/>
            <w:spacing w:val="2"/>
            <w:sz w:val="28"/>
            <w:szCs w:val="28"/>
            <w:u w:val="single"/>
          </w:rPr>
          <w:t>приложению 2</w:t>
        </w:r>
      </w:hyperlink>
      <w:r w:rsidRPr="004C3F08">
        <w:rPr>
          <w:rFonts w:ascii="Times New Roman" w:eastAsia="Times New Roman" w:hAnsi="Times New Roman" w:cs="Times New Roman"/>
          <w:color w:val="000000"/>
          <w:spacing w:val="2"/>
          <w:sz w:val="28"/>
          <w:szCs w:val="28"/>
        </w:rPr>
        <w:t> к Правилам.</w:t>
      </w:r>
    </w:p>
    <w:p w14:paraId="49710D4A" w14:textId="77777777" w:rsidR="004C3F08" w:rsidRPr="004C3F08" w:rsidRDefault="004C3F08" w:rsidP="004C3F08">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rPr>
      </w:pPr>
      <w:r>
        <w:rPr>
          <w:rFonts w:ascii="Times New Roman" w:eastAsia="Times New Roman" w:hAnsi="Times New Roman" w:cs="Times New Roman"/>
          <w:color w:val="000000"/>
          <w:spacing w:val="2"/>
          <w:sz w:val="28"/>
          <w:szCs w:val="28"/>
          <w:lang w:val="ru-RU"/>
        </w:rPr>
        <w:t>2.</w:t>
      </w:r>
      <w:r w:rsidRPr="004C3F08">
        <w:rPr>
          <w:rFonts w:ascii="Times New Roman" w:eastAsia="Times New Roman" w:hAnsi="Times New Roman" w:cs="Times New Roman"/>
          <w:color w:val="000000"/>
          <w:spacing w:val="2"/>
          <w:sz w:val="28"/>
          <w:szCs w:val="28"/>
        </w:rPr>
        <w:t xml:space="preserve"> При обращении через веб-портал "электронного правительства" www.egov.kz услугополучатель осуществляет выбор электронной государственной услуги в разделе "Образование", заполнение полей электронного запроса и прикрепление пакета документов.</w:t>
      </w:r>
    </w:p>
    <w:p w14:paraId="1117AAA0" w14:textId="77777777" w:rsidR="004C3F08" w:rsidRPr="004C3F08" w:rsidRDefault="004C3F08" w:rsidP="004C3F08">
      <w:pPr>
        <w:shd w:val="clear" w:color="auto" w:fill="FFFFFF"/>
        <w:spacing w:after="0" w:line="240" w:lineRule="auto"/>
        <w:ind w:firstLine="720"/>
        <w:jc w:val="both"/>
        <w:textAlignment w:val="baseline"/>
        <w:rPr>
          <w:rFonts w:ascii="Times New Roman" w:eastAsia="Times New Roman" w:hAnsi="Times New Roman" w:cs="Times New Roman"/>
          <w:color w:val="000000"/>
          <w:spacing w:val="2"/>
          <w:sz w:val="28"/>
          <w:szCs w:val="28"/>
        </w:rPr>
      </w:pPr>
      <w:r w:rsidRPr="004C3F08">
        <w:rPr>
          <w:rFonts w:ascii="Times New Roman" w:eastAsia="Times New Roman" w:hAnsi="Times New Roman" w:cs="Times New Roman"/>
          <w:color w:val="000000"/>
          <w:spacing w:val="2"/>
          <w:sz w:val="28"/>
          <w:szCs w:val="28"/>
        </w:rPr>
        <w:t>Услугодатель в течении трех рабочих дней осуществляет обработку (проверку, регистрацию) электронного запроса услугополучателя и направляет в "личный кабинет" услугополучателя на портале уведомление о приеме документов согласно </w:t>
      </w:r>
      <w:hyperlink r:id="rId7" w:anchor="z402" w:history="1">
        <w:r w:rsidRPr="004C3F08">
          <w:rPr>
            <w:rFonts w:ascii="Times New Roman" w:eastAsia="Times New Roman" w:hAnsi="Times New Roman" w:cs="Times New Roman"/>
            <w:color w:val="073A5E"/>
            <w:spacing w:val="2"/>
            <w:sz w:val="28"/>
            <w:szCs w:val="28"/>
            <w:u w:val="single"/>
          </w:rPr>
          <w:t>приложению 3</w:t>
        </w:r>
      </w:hyperlink>
      <w:r w:rsidRPr="004C3F08">
        <w:rPr>
          <w:rFonts w:ascii="Times New Roman" w:eastAsia="Times New Roman" w:hAnsi="Times New Roman" w:cs="Times New Roman"/>
          <w:color w:val="000000"/>
          <w:spacing w:val="2"/>
          <w:sz w:val="28"/>
          <w:szCs w:val="28"/>
        </w:rPr>
        <w:t xml:space="preserve"> к Правилам либо готовит мотивированный отказ в дальнейшем рассмотрении заявления по форме </w:t>
      </w:r>
      <w:r w:rsidRPr="004C3F08">
        <w:rPr>
          <w:rFonts w:ascii="Times New Roman" w:eastAsia="Times New Roman" w:hAnsi="Times New Roman" w:cs="Times New Roman"/>
          <w:color w:val="000000"/>
          <w:spacing w:val="2"/>
          <w:sz w:val="28"/>
          <w:szCs w:val="28"/>
        </w:rPr>
        <w:lastRenderedPageBreak/>
        <w:t>согласно </w:t>
      </w:r>
      <w:hyperlink r:id="rId8" w:anchor="z400" w:history="1">
        <w:r w:rsidRPr="004C3F08">
          <w:rPr>
            <w:rFonts w:ascii="Times New Roman" w:eastAsia="Times New Roman" w:hAnsi="Times New Roman" w:cs="Times New Roman"/>
            <w:color w:val="073A5E"/>
            <w:spacing w:val="2"/>
            <w:sz w:val="28"/>
            <w:szCs w:val="28"/>
            <w:u w:val="single"/>
          </w:rPr>
          <w:t>приложению 2</w:t>
        </w:r>
      </w:hyperlink>
      <w:r w:rsidRPr="004C3F08">
        <w:rPr>
          <w:rFonts w:ascii="Times New Roman" w:eastAsia="Times New Roman" w:hAnsi="Times New Roman" w:cs="Times New Roman"/>
          <w:color w:val="000000"/>
          <w:spacing w:val="2"/>
          <w:sz w:val="28"/>
          <w:szCs w:val="28"/>
        </w:rPr>
        <w:t> к Правилам и направляет в "личный кабинет" портала.</w:t>
      </w:r>
    </w:p>
    <w:p w14:paraId="53F96E53" w14:textId="77777777" w:rsidR="004C3F08" w:rsidRPr="004C3F08" w:rsidRDefault="004C3F08" w:rsidP="004C3F08">
      <w:pPr>
        <w:shd w:val="clear" w:color="auto" w:fill="FFFFFF"/>
        <w:spacing w:after="0" w:line="240" w:lineRule="auto"/>
        <w:ind w:firstLine="720"/>
        <w:jc w:val="both"/>
        <w:textAlignment w:val="baseline"/>
        <w:rPr>
          <w:rFonts w:ascii="Times New Roman" w:eastAsia="Times New Roman" w:hAnsi="Times New Roman" w:cs="Times New Roman"/>
          <w:color w:val="000000"/>
          <w:spacing w:val="2"/>
          <w:sz w:val="28"/>
          <w:szCs w:val="28"/>
        </w:rPr>
      </w:pPr>
      <w:r w:rsidRPr="004C3F08">
        <w:rPr>
          <w:rFonts w:ascii="Times New Roman" w:eastAsia="Times New Roman" w:hAnsi="Times New Roman" w:cs="Times New Roman"/>
          <w:color w:val="000000"/>
          <w:spacing w:val="2"/>
          <w:sz w:val="28"/>
          <w:szCs w:val="28"/>
        </w:rPr>
        <w:t>Истребование от услугополучателей документов, которые могут быть получены из информационных систем, не допускается.</w:t>
      </w:r>
    </w:p>
    <w:p w14:paraId="230A5AD1" w14:textId="77777777" w:rsidR="004C3F08" w:rsidRPr="004C3F08" w:rsidRDefault="004C3F08" w:rsidP="004C3F08">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rPr>
      </w:pPr>
      <w:r>
        <w:rPr>
          <w:rFonts w:ascii="Times New Roman" w:eastAsia="Times New Roman" w:hAnsi="Times New Roman" w:cs="Times New Roman"/>
          <w:color w:val="000000"/>
          <w:spacing w:val="2"/>
          <w:sz w:val="28"/>
          <w:szCs w:val="28"/>
          <w:lang w:val="ru-RU"/>
        </w:rPr>
        <w:t>3.</w:t>
      </w:r>
      <w:r w:rsidRPr="004C3F08">
        <w:rPr>
          <w:rFonts w:ascii="Times New Roman" w:eastAsia="Times New Roman" w:hAnsi="Times New Roman" w:cs="Times New Roman"/>
          <w:color w:val="000000"/>
          <w:spacing w:val="2"/>
          <w:sz w:val="28"/>
          <w:szCs w:val="28"/>
        </w:rPr>
        <w:t xml:space="preserve"> Основанием для зачисления в специальную организацию (специальные группы/классы) образования после начала учебного года является заключение психолого-медико-педагогической консультации.</w:t>
      </w:r>
    </w:p>
    <w:p w14:paraId="5F4AD6A5" w14:textId="77777777" w:rsidR="004C3F08" w:rsidRPr="004C3F08" w:rsidRDefault="004C3F08" w:rsidP="004C3F08">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rPr>
      </w:pPr>
      <w:r>
        <w:rPr>
          <w:rFonts w:ascii="Times New Roman" w:eastAsia="Times New Roman" w:hAnsi="Times New Roman" w:cs="Times New Roman"/>
          <w:color w:val="000000"/>
          <w:spacing w:val="2"/>
          <w:sz w:val="28"/>
          <w:szCs w:val="28"/>
          <w:lang w:val="ru-RU"/>
        </w:rPr>
        <w:t>4.</w:t>
      </w:r>
      <w:r w:rsidRPr="004C3F08">
        <w:rPr>
          <w:rFonts w:ascii="Times New Roman" w:eastAsia="Times New Roman" w:hAnsi="Times New Roman" w:cs="Times New Roman"/>
          <w:color w:val="000000"/>
          <w:spacing w:val="2"/>
          <w:sz w:val="28"/>
          <w:szCs w:val="28"/>
        </w:rPr>
        <w:t xml:space="preserve"> Документы услугополучателя рассматриваются руководителем услугодателя для определения класса, языка обучения. Руководитель после рассмотрения передает документы специалистам для организации обучения ребенка.</w:t>
      </w:r>
    </w:p>
    <w:p w14:paraId="55196629" w14:textId="77777777" w:rsidR="004C3F08" w:rsidRPr="004C3F08" w:rsidRDefault="004C3F08" w:rsidP="004C3F08">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rPr>
      </w:pPr>
      <w:r>
        <w:rPr>
          <w:rFonts w:ascii="Times New Roman" w:eastAsia="Times New Roman" w:hAnsi="Times New Roman" w:cs="Times New Roman"/>
          <w:color w:val="000000"/>
          <w:spacing w:val="2"/>
          <w:sz w:val="28"/>
          <w:szCs w:val="28"/>
          <w:lang w:val="ru-RU"/>
        </w:rPr>
        <w:t>5.</w:t>
      </w:r>
      <w:r w:rsidRPr="004C3F08">
        <w:rPr>
          <w:rFonts w:ascii="Times New Roman" w:eastAsia="Times New Roman" w:hAnsi="Times New Roman" w:cs="Times New Roman"/>
          <w:color w:val="000000"/>
          <w:spacing w:val="2"/>
          <w:sz w:val="28"/>
          <w:szCs w:val="28"/>
        </w:rPr>
        <w:t xml:space="preserve"> Услугодатель формирует приказ о зачислении в специальную организацию образования (специальные группы/классы).</w:t>
      </w:r>
    </w:p>
    <w:p w14:paraId="4A711427" w14:textId="77777777" w:rsidR="004C3F08" w:rsidRPr="004C3F08" w:rsidRDefault="004C3F08" w:rsidP="004C3F08">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rPr>
      </w:pPr>
      <w:r>
        <w:rPr>
          <w:rFonts w:ascii="Times New Roman" w:eastAsia="Times New Roman" w:hAnsi="Times New Roman" w:cs="Times New Roman"/>
          <w:color w:val="000000"/>
          <w:spacing w:val="2"/>
          <w:sz w:val="28"/>
          <w:szCs w:val="28"/>
          <w:lang w:val="ru-RU"/>
        </w:rPr>
        <w:t>6.</w:t>
      </w:r>
      <w:r w:rsidRPr="004C3F08">
        <w:rPr>
          <w:rFonts w:ascii="Times New Roman" w:eastAsia="Times New Roman" w:hAnsi="Times New Roman" w:cs="Times New Roman"/>
          <w:color w:val="000000"/>
          <w:spacing w:val="2"/>
          <w:sz w:val="28"/>
          <w:szCs w:val="28"/>
        </w:rPr>
        <w:t xml:space="preserve">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w:t>
      </w:r>
      <w:hyperlink r:id="rId9" w:anchor="z11" w:history="1">
        <w:r w:rsidRPr="004C3F08">
          <w:rPr>
            <w:rFonts w:ascii="Times New Roman" w:eastAsia="Times New Roman" w:hAnsi="Times New Roman" w:cs="Times New Roman"/>
            <w:color w:val="073A5E"/>
            <w:spacing w:val="2"/>
            <w:sz w:val="28"/>
            <w:szCs w:val="28"/>
            <w:u w:val="single"/>
          </w:rPr>
          <w:t>статьи 5</w:t>
        </w:r>
      </w:hyperlink>
      <w:r w:rsidRPr="004C3F08">
        <w:rPr>
          <w:rFonts w:ascii="Times New Roman" w:eastAsia="Times New Roman" w:hAnsi="Times New Roman" w:cs="Times New Roman"/>
          <w:color w:val="000000"/>
          <w:spacing w:val="2"/>
          <w:sz w:val="28"/>
          <w:szCs w:val="28"/>
        </w:rPr>
        <w:t> Закона.</w:t>
      </w:r>
    </w:p>
    <w:p w14:paraId="6F1EED2A" w14:textId="77777777" w:rsidR="004C3F08" w:rsidRPr="004C3F08" w:rsidRDefault="004C3F08" w:rsidP="004C3F08">
      <w:pPr>
        <w:shd w:val="clear" w:color="auto" w:fill="FFFFFF"/>
        <w:spacing w:after="0" w:line="240" w:lineRule="auto"/>
        <w:ind w:firstLine="720"/>
        <w:jc w:val="both"/>
        <w:textAlignment w:val="baseline"/>
        <w:rPr>
          <w:rFonts w:ascii="Times New Roman" w:eastAsia="Times New Roman" w:hAnsi="Times New Roman" w:cs="Times New Roman"/>
          <w:color w:val="000000"/>
          <w:spacing w:val="2"/>
          <w:sz w:val="28"/>
          <w:szCs w:val="28"/>
        </w:rPr>
      </w:pPr>
      <w:r w:rsidRPr="004C3F08">
        <w:rPr>
          <w:rFonts w:ascii="Times New Roman" w:eastAsia="Times New Roman" w:hAnsi="Times New Roman" w:cs="Times New Roman"/>
          <w:color w:val="000000"/>
          <w:spacing w:val="2"/>
          <w:sz w:val="28"/>
          <w:szCs w:val="28"/>
        </w:rPr>
        <w:t>При внесении изменений и (или)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(или) дополнениях оператору информационно-коммуникационной инфраструктуры "электронное правительство" и услугодателям, а также в Единый контакт-центр.</w:t>
      </w:r>
    </w:p>
    <w:p w14:paraId="107D4BA9" w14:textId="77777777" w:rsidR="004C3F08" w:rsidRPr="004C3F08" w:rsidRDefault="004C3F08" w:rsidP="004C3F08">
      <w:pPr>
        <w:shd w:val="clear" w:color="auto" w:fill="FFFFFF"/>
        <w:spacing w:after="0" w:line="240" w:lineRule="auto"/>
        <w:jc w:val="both"/>
        <w:textAlignment w:val="baseline"/>
        <w:rPr>
          <w:rFonts w:ascii="Times New Roman" w:eastAsia="Times New Roman" w:hAnsi="Times New Roman" w:cs="Times New Roman"/>
          <w:color w:val="000000"/>
          <w:spacing w:val="2"/>
          <w:sz w:val="28"/>
          <w:szCs w:val="28"/>
        </w:rPr>
      </w:pPr>
      <w:r>
        <w:rPr>
          <w:rFonts w:ascii="Times New Roman" w:eastAsia="Times New Roman" w:hAnsi="Times New Roman" w:cs="Times New Roman"/>
          <w:color w:val="000000"/>
          <w:spacing w:val="2"/>
          <w:sz w:val="28"/>
          <w:szCs w:val="28"/>
          <w:lang w:val="ru-RU"/>
        </w:rPr>
        <w:t>7.</w:t>
      </w:r>
      <w:r w:rsidRPr="004C3F08">
        <w:rPr>
          <w:rFonts w:ascii="Times New Roman" w:eastAsia="Times New Roman" w:hAnsi="Times New Roman" w:cs="Times New Roman"/>
          <w:color w:val="000000"/>
          <w:spacing w:val="2"/>
          <w:sz w:val="28"/>
          <w:szCs w:val="28"/>
        </w:rPr>
        <w:t xml:space="preserve"> Государственная услуга по приему документов и зачислению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 может оказываться проактивным способом, по инициативе услугодателя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p w14:paraId="31CC5F59" w14:textId="77777777" w:rsidR="004C3F08" w:rsidRPr="004C3F08" w:rsidRDefault="004C3F08" w:rsidP="004C3F08">
      <w:pPr>
        <w:shd w:val="clear" w:color="auto" w:fill="FFFFFF"/>
        <w:spacing w:after="0" w:line="240" w:lineRule="auto"/>
        <w:ind w:firstLine="720"/>
        <w:jc w:val="both"/>
        <w:textAlignment w:val="baseline"/>
        <w:rPr>
          <w:rFonts w:ascii="Times New Roman" w:eastAsia="Times New Roman" w:hAnsi="Times New Roman" w:cs="Times New Roman"/>
          <w:color w:val="000000"/>
          <w:spacing w:val="2"/>
          <w:sz w:val="28"/>
          <w:szCs w:val="28"/>
        </w:rPr>
      </w:pPr>
      <w:r w:rsidRPr="004C3F08">
        <w:rPr>
          <w:rFonts w:ascii="Times New Roman" w:eastAsia="Times New Roman" w:hAnsi="Times New Roman" w:cs="Times New Roman"/>
          <w:color w:val="000000"/>
          <w:spacing w:val="2"/>
          <w:sz w:val="28"/>
          <w:szCs w:val="28"/>
        </w:rPr>
        <w:t>1) отправку автоматических уведомлений услугополучателю с запросом на оказание государственной услуги по приему документов и зачислению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w:t>
      </w:r>
    </w:p>
    <w:p w14:paraId="0872A1B7" w14:textId="77777777" w:rsidR="004C3F08" w:rsidRPr="004C3F08" w:rsidRDefault="004C3F08" w:rsidP="004C3F08">
      <w:pPr>
        <w:shd w:val="clear" w:color="auto" w:fill="FFFFFF"/>
        <w:spacing w:after="0" w:line="240" w:lineRule="auto"/>
        <w:ind w:firstLine="720"/>
        <w:jc w:val="both"/>
        <w:textAlignment w:val="baseline"/>
        <w:rPr>
          <w:rFonts w:ascii="Times New Roman" w:eastAsia="Times New Roman" w:hAnsi="Times New Roman" w:cs="Times New Roman"/>
          <w:color w:val="000000"/>
          <w:spacing w:val="2"/>
          <w:sz w:val="28"/>
          <w:szCs w:val="28"/>
        </w:rPr>
      </w:pPr>
      <w:r w:rsidRPr="004C3F08">
        <w:rPr>
          <w:rFonts w:ascii="Times New Roman" w:eastAsia="Times New Roman" w:hAnsi="Times New Roman" w:cs="Times New Roman"/>
          <w:color w:val="000000"/>
          <w:spacing w:val="2"/>
          <w:sz w:val="28"/>
          <w:szCs w:val="28"/>
        </w:rPr>
        <w:t>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p w14:paraId="30B2AECA" w14:textId="77777777" w:rsidR="004C3F08" w:rsidRPr="004C3F08" w:rsidRDefault="004C3F08" w:rsidP="004C3F08">
      <w:pPr>
        <w:shd w:val="clear" w:color="auto" w:fill="FFFFFF"/>
        <w:spacing w:after="0" w:line="240" w:lineRule="auto"/>
        <w:ind w:firstLine="720"/>
        <w:jc w:val="both"/>
        <w:textAlignment w:val="baseline"/>
        <w:rPr>
          <w:rFonts w:ascii="Times New Roman" w:eastAsia="Times New Roman" w:hAnsi="Times New Roman" w:cs="Times New Roman"/>
          <w:color w:val="000000"/>
          <w:spacing w:val="2"/>
          <w:sz w:val="28"/>
          <w:szCs w:val="28"/>
        </w:rPr>
      </w:pPr>
      <w:r w:rsidRPr="004C3F08">
        <w:rPr>
          <w:rFonts w:ascii="Times New Roman" w:eastAsia="Times New Roman" w:hAnsi="Times New Roman" w:cs="Times New Roman"/>
          <w:color w:val="000000"/>
          <w:spacing w:val="2"/>
          <w:sz w:val="28"/>
          <w:szCs w:val="28"/>
        </w:rPr>
        <w:t>Срок ожидания ответа от услугополучателя составляет двадцать четыре часа с момента получения запроса.</w:t>
      </w:r>
    </w:p>
    <w:p w14:paraId="59341C37" w14:textId="77777777" w:rsidR="004C3F08" w:rsidRDefault="004C3F08" w:rsidP="004C3F08">
      <w:pPr>
        <w:spacing w:after="0" w:line="240" w:lineRule="auto"/>
        <w:jc w:val="both"/>
        <w:rPr>
          <w:rFonts w:ascii="Times New Roman" w:hAnsi="Times New Roman" w:cs="Times New Roman"/>
          <w:color w:val="000000"/>
          <w:spacing w:val="2"/>
          <w:sz w:val="28"/>
          <w:szCs w:val="28"/>
          <w:shd w:val="clear" w:color="auto" w:fill="FFFFFF"/>
        </w:rPr>
      </w:pPr>
      <w:bookmarkStart w:id="0" w:name="_GoBack"/>
      <w:bookmarkEnd w:id="0"/>
    </w:p>
    <w:sectPr w:rsidR="004C3F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0E7ED2"/>
    <w:multiLevelType w:val="hybridMultilevel"/>
    <w:tmpl w:val="E5B26C16"/>
    <w:lvl w:ilvl="0" w:tplc="BAEC7048">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F08"/>
    <w:rsid w:val="00257BC1"/>
    <w:rsid w:val="003A74AA"/>
    <w:rsid w:val="004C3F08"/>
    <w:rsid w:val="00A377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69819"/>
  <w15:chartTrackingRefBased/>
  <w15:docId w15:val="{4A8AFC43-3FFD-4C06-BB2F-DBE421700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C3F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4C3F0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C3F08"/>
    <w:rPr>
      <w:rFonts w:ascii="Times New Roman" w:eastAsia="Times New Roman" w:hAnsi="Times New Roman" w:cs="Times New Roman"/>
      <w:b/>
      <w:bCs/>
      <w:sz w:val="27"/>
      <w:szCs w:val="27"/>
    </w:rPr>
  </w:style>
  <w:style w:type="paragraph" w:styleId="a3">
    <w:name w:val="Normal (Web)"/>
    <w:basedOn w:val="a"/>
    <w:uiPriority w:val="99"/>
    <w:semiHidden/>
    <w:unhideWhenUsed/>
    <w:rsid w:val="004C3F0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4C3F08"/>
    <w:rPr>
      <w:color w:val="0000FF"/>
      <w:u w:val="single"/>
    </w:rPr>
  </w:style>
  <w:style w:type="character" w:customStyle="1" w:styleId="note">
    <w:name w:val="note"/>
    <w:basedOn w:val="a0"/>
    <w:rsid w:val="004C3F08"/>
  </w:style>
  <w:style w:type="character" w:customStyle="1" w:styleId="10">
    <w:name w:val="Заголовок 1 Знак"/>
    <w:basedOn w:val="a0"/>
    <w:link w:val="1"/>
    <w:uiPriority w:val="9"/>
    <w:rsid w:val="004C3F08"/>
    <w:rPr>
      <w:rFonts w:asciiTheme="majorHAnsi" w:eastAsiaTheme="majorEastAsia" w:hAnsiTheme="majorHAnsi" w:cstheme="majorBidi"/>
      <w:color w:val="2F5496" w:themeColor="accent1" w:themeShade="BF"/>
      <w:sz w:val="32"/>
      <w:szCs w:val="32"/>
    </w:rPr>
  </w:style>
  <w:style w:type="paragraph" w:styleId="a5">
    <w:name w:val="List Paragraph"/>
    <w:basedOn w:val="a"/>
    <w:uiPriority w:val="34"/>
    <w:qFormat/>
    <w:rsid w:val="004C3F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0171396">
      <w:bodyDiv w:val="1"/>
      <w:marLeft w:val="0"/>
      <w:marRight w:val="0"/>
      <w:marTop w:val="0"/>
      <w:marBottom w:val="0"/>
      <w:divBdr>
        <w:top w:val="none" w:sz="0" w:space="0" w:color="auto"/>
        <w:left w:val="none" w:sz="0" w:space="0" w:color="auto"/>
        <w:bottom w:val="none" w:sz="0" w:space="0" w:color="auto"/>
        <w:right w:val="none" w:sz="0" w:space="0" w:color="auto"/>
      </w:divBdr>
    </w:div>
    <w:div w:id="961613272">
      <w:bodyDiv w:val="1"/>
      <w:marLeft w:val="0"/>
      <w:marRight w:val="0"/>
      <w:marTop w:val="0"/>
      <w:marBottom w:val="0"/>
      <w:divBdr>
        <w:top w:val="none" w:sz="0" w:space="0" w:color="auto"/>
        <w:left w:val="none" w:sz="0" w:space="0" w:color="auto"/>
        <w:bottom w:val="none" w:sz="0" w:space="0" w:color="auto"/>
        <w:right w:val="none" w:sz="0" w:space="0" w:color="auto"/>
      </w:divBdr>
    </w:div>
    <w:div w:id="1433741756">
      <w:bodyDiv w:val="1"/>
      <w:marLeft w:val="0"/>
      <w:marRight w:val="0"/>
      <w:marTop w:val="0"/>
      <w:marBottom w:val="0"/>
      <w:divBdr>
        <w:top w:val="none" w:sz="0" w:space="0" w:color="auto"/>
        <w:left w:val="none" w:sz="0" w:space="0" w:color="auto"/>
        <w:bottom w:val="none" w:sz="0" w:space="0" w:color="auto"/>
        <w:right w:val="none" w:sz="0" w:space="0" w:color="auto"/>
      </w:divBdr>
    </w:div>
    <w:div w:id="196346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V2000020744" TargetMode="External"/><Relationship Id="rId3" Type="http://schemas.openxmlformats.org/officeDocument/2006/relationships/settings" Target="settings.xml"/><Relationship Id="rId7" Type="http://schemas.openxmlformats.org/officeDocument/2006/relationships/hyperlink" Target="https://adilet.zan.kz/rus/docs/V200002074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V2000020744" TargetMode="External"/><Relationship Id="rId11" Type="http://schemas.openxmlformats.org/officeDocument/2006/relationships/theme" Target="theme/theme1.xml"/><Relationship Id="rId5" Type="http://schemas.openxmlformats.org/officeDocument/2006/relationships/hyperlink" Target="https://adilet.zan.kz/rus/docs/V200002074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ilet.zan.kz/rus/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810</Words>
  <Characters>4618</Characters>
  <Application>Microsoft Office Word</Application>
  <DocSecurity>0</DocSecurity>
  <Lines>38</Lines>
  <Paragraphs>10</Paragraphs>
  <ScaleCrop>false</ScaleCrop>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2026-07-22T10:18:00Z</dcterms:created>
  <dcterms:modified xsi:type="dcterms:W3CDTF">2026-07-23T06:39:00Z</dcterms:modified>
</cp:coreProperties>
</file>